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80" w:rsidRPr="003B3180" w:rsidRDefault="003B3180" w:rsidP="003B3180">
      <w:pPr>
        <w:spacing w:after="0"/>
        <w:ind w:left="10" w:right="7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7 do Umowy o wsparcie Nr </w:t>
      </w:r>
    </w:p>
    <w:p w:rsidR="003B3180" w:rsidRPr="003B3180" w:rsidRDefault="003B3180" w:rsidP="003B3180">
      <w:pPr>
        <w:spacing w:after="303"/>
        <w:ind w:left="10" w:right="85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FS.451.58.      .        .2021 </w:t>
      </w:r>
    </w:p>
    <w:p w:rsidR="003B3180" w:rsidRPr="003B3180" w:rsidRDefault="003B3180" w:rsidP="003B3180">
      <w:pPr>
        <w:keepNext/>
        <w:keepLines/>
        <w:spacing w:after="185" w:line="248" w:lineRule="auto"/>
        <w:ind w:left="10" w:righ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3B318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Klauzula informacyjna o przetwarzaniu danych osobowych  przez Fundusz Składkowy Ubezpieczenia Społecznego Rolników z siedzibą w Warszawie </w:t>
      </w:r>
    </w:p>
    <w:p w:rsidR="003B3180" w:rsidRPr="003B3180" w:rsidRDefault="003B3180" w:rsidP="003B3180">
      <w:pPr>
        <w:spacing w:after="175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B3180" w:rsidRPr="003B3180" w:rsidRDefault="003B3180" w:rsidP="003B3180">
      <w:pPr>
        <w:spacing w:after="193" w:line="265" w:lineRule="auto"/>
        <w:ind w:right="41" w:firstLine="708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Fundusz Składkowy Ubezpieczenia Społecznego Rolników z siedzibą w Warszawie informuje, że:  </w:t>
      </w:r>
    </w:p>
    <w:p w:rsidR="003B3180" w:rsidRPr="003B3180" w:rsidRDefault="003B3180" w:rsidP="003B3180">
      <w:pPr>
        <w:spacing w:after="52" w:line="265" w:lineRule="auto"/>
        <w:ind w:left="10" w:right="4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3B3180">
        <w:rPr>
          <w:rFonts w:ascii="Arial" w:eastAsia="Arial" w:hAnsi="Arial" w:cs="Arial"/>
          <w:color w:val="000000"/>
          <w:lang w:eastAsia="pl-PL"/>
        </w:rPr>
        <w:t xml:space="preserve"> </w:t>
      </w: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Pana/Pani danych, w celach określonych w pkt 3, jest Fundusz Składkowy </w:t>
      </w:r>
    </w:p>
    <w:p w:rsidR="003B3180" w:rsidRPr="003B3180" w:rsidRDefault="003B3180" w:rsidP="003B3180">
      <w:pPr>
        <w:spacing w:after="52" w:line="265" w:lineRule="auto"/>
        <w:ind w:right="41" w:firstLine="283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 Społecznego Rolników z siedzibą w Warszawie, dane kontaktowe: Stanisława Moniuszki 1A, 00-014 Warszawa, adres poczty elektronicznej: </w:t>
      </w:r>
      <w:r w:rsidRPr="003B3180">
        <w:rPr>
          <w:rFonts w:ascii="Times New Roman" w:eastAsia="Times New Roman" w:hAnsi="Times New Roman" w:cs="Times New Roman"/>
          <w:color w:val="0563C1"/>
          <w:u w:val="single" w:color="0563C1"/>
          <w:lang w:eastAsia="pl-PL"/>
        </w:rPr>
        <w:t>funduszskladkowy@fsusr.gov.pl</w:t>
      </w: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>. 2)</w:t>
      </w:r>
      <w:r w:rsidRPr="003B3180">
        <w:rPr>
          <w:rFonts w:ascii="Arial" w:eastAsia="Arial" w:hAnsi="Arial" w:cs="Arial"/>
          <w:color w:val="000000"/>
          <w:lang w:eastAsia="pl-PL"/>
        </w:rPr>
        <w:t xml:space="preserve"> </w:t>
      </w: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Kontakt z inspektorem ochrony danych poprzez adres e-mail: </w:t>
      </w:r>
      <w:r w:rsidRPr="003B3180">
        <w:rPr>
          <w:rFonts w:ascii="Times New Roman" w:eastAsia="Times New Roman" w:hAnsi="Times New Roman" w:cs="Times New Roman"/>
          <w:color w:val="0563C1"/>
          <w:u w:val="single" w:color="0563C1"/>
          <w:lang w:eastAsia="pl-PL"/>
        </w:rPr>
        <w:t>iod@fsusr.gov.pl</w:t>
      </w: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3B3180" w:rsidRPr="003B3180" w:rsidRDefault="003B3180" w:rsidP="003B3180">
      <w:pPr>
        <w:numPr>
          <w:ilvl w:val="0"/>
          <w:numId w:val="1"/>
        </w:numPr>
        <w:spacing w:after="39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przetwarzane są na podstawie art. 6 ust.1 lit. b i lit. e RODO w celu związanym z kontrolą realizacji umowy o wsparcie, a także rozliczeniem tej umowy. </w:t>
      </w:r>
    </w:p>
    <w:p w:rsidR="003B3180" w:rsidRPr="003B3180" w:rsidRDefault="003B3180" w:rsidP="003B3180">
      <w:pPr>
        <w:numPr>
          <w:ilvl w:val="0"/>
          <w:numId w:val="1"/>
        </w:numPr>
        <w:spacing w:after="50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Przetwarzanie będzie obejmować następujące kategorie i rodzaje danych: imię, nazwisko, datę urodzenia, PESEL, miejsce zamieszkania dzieci, imię, nazwisko, datę urodzenia, PESEL, miejsce zamieszkania oraz podleganie ubezpieczeniom KRUS rodziców. </w:t>
      </w:r>
    </w:p>
    <w:p w:rsidR="003B3180" w:rsidRPr="003B3180" w:rsidRDefault="003B3180" w:rsidP="003B3180">
      <w:pPr>
        <w:numPr>
          <w:ilvl w:val="0"/>
          <w:numId w:val="1"/>
        </w:numPr>
        <w:spacing w:after="48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mogą zostać przekazane (w niezbędnym zakresie do realizacji celów z pkt. 3) podmiotom przetwarzającym dane osobowe, w szczególności podmiotom świadczącym na rzecz Administratora. Ponadto, dane mogą zostać przekazane stronie trzeciej, która jest uprawniona do dostępu do danych osobowych na podstawie właściwych przepisów prawa polskiego.  </w:t>
      </w:r>
    </w:p>
    <w:p w:rsidR="003B3180" w:rsidRPr="003B3180" w:rsidRDefault="003B3180" w:rsidP="003B3180">
      <w:pPr>
        <w:numPr>
          <w:ilvl w:val="0"/>
          <w:numId w:val="1"/>
        </w:numPr>
        <w:spacing w:after="41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są przechowywane przez okres trwania umowy i nie dłuższy niż 5 lat licząc od początku roku następującego po roku, w którym Program zrealizowany przez Organizatora został rozliczony, a przypadku ewentualnych roszczeń do końca okresu ich przedawnienia. </w:t>
      </w:r>
    </w:p>
    <w:p w:rsidR="003B3180" w:rsidRPr="003B3180" w:rsidRDefault="003B3180" w:rsidP="003B3180">
      <w:pPr>
        <w:numPr>
          <w:ilvl w:val="0"/>
          <w:numId w:val="1"/>
        </w:numPr>
        <w:spacing w:after="52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pozyskane są od Organizatora, który zawarł umowę o wsparcie z </w:t>
      </w:r>
    </w:p>
    <w:p w:rsidR="003B3180" w:rsidRPr="003B3180" w:rsidRDefault="003B3180" w:rsidP="003B3180">
      <w:pPr>
        <w:spacing w:after="54" w:line="265" w:lineRule="auto"/>
        <w:ind w:left="293" w:right="41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Funduszem Składkowym Ubezpieczenia Społecznego Rolników z siedzibą w Warszawie. </w:t>
      </w:r>
    </w:p>
    <w:p w:rsidR="003B3180" w:rsidRPr="003B3180" w:rsidRDefault="003B3180" w:rsidP="003B3180">
      <w:pPr>
        <w:numPr>
          <w:ilvl w:val="0"/>
          <w:numId w:val="1"/>
        </w:numPr>
        <w:spacing w:after="47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nie są wykorzystywane w celu podejmowania decyzji, która opiera się wyłącznie na zautomatyzowanym przetwarzaniu, w tym profilowaniu.  </w:t>
      </w:r>
    </w:p>
    <w:p w:rsidR="003B3180" w:rsidRPr="003B3180" w:rsidRDefault="003B3180" w:rsidP="003B3180">
      <w:pPr>
        <w:numPr>
          <w:ilvl w:val="0"/>
          <w:numId w:val="1"/>
        </w:numPr>
        <w:spacing w:after="14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Pani/Pan przekazując dane osobowe ma prawo do:  </w:t>
      </w:r>
    </w:p>
    <w:p w:rsidR="003B3180" w:rsidRPr="003B3180" w:rsidRDefault="003B3180" w:rsidP="003B3180">
      <w:pPr>
        <w:numPr>
          <w:ilvl w:val="1"/>
          <w:numId w:val="1"/>
        </w:numPr>
        <w:spacing w:after="14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dostępu do danych osobowych,  </w:t>
      </w:r>
    </w:p>
    <w:p w:rsidR="003B3180" w:rsidRPr="003B3180" w:rsidRDefault="003B3180" w:rsidP="003B3180">
      <w:pPr>
        <w:numPr>
          <w:ilvl w:val="1"/>
          <w:numId w:val="1"/>
        </w:numPr>
        <w:spacing w:after="53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sprostowania danych osobowych,  </w:t>
      </w:r>
    </w:p>
    <w:p w:rsidR="003B3180" w:rsidRPr="003B3180" w:rsidRDefault="003B3180" w:rsidP="003B3180">
      <w:pPr>
        <w:numPr>
          <w:ilvl w:val="1"/>
          <w:numId w:val="1"/>
        </w:numPr>
        <w:spacing w:after="14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usunięcia danych osobowych („prawo do bycia zapomnianym”),  </w:t>
      </w:r>
    </w:p>
    <w:p w:rsidR="003B3180" w:rsidRPr="003B3180" w:rsidRDefault="003B3180" w:rsidP="003B3180">
      <w:pPr>
        <w:numPr>
          <w:ilvl w:val="1"/>
          <w:numId w:val="1"/>
        </w:numPr>
        <w:spacing w:after="14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ograniczenia przetwarzania danych osobowych,  </w:t>
      </w:r>
    </w:p>
    <w:p w:rsidR="003B3180" w:rsidRPr="003B3180" w:rsidRDefault="003B3180" w:rsidP="003B3180">
      <w:pPr>
        <w:numPr>
          <w:ilvl w:val="1"/>
          <w:numId w:val="1"/>
        </w:numPr>
        <w:spacing w:after="14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przenoszenia danych osobowych,  </w:t>
      </w:r>
    </w:p>
    <w:p w:rsidR="003B3180" w:rsidRPr="003B3180" w:rsidRDefault="003B3180" w:rsidP="003B3180">
      <w:pPr>
        <w:numPr>
          <w:ilvl w:val="1"/>
          <w:numId w:val="1"/>
        </w:numPr>
        <w:spacing w:after="14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sprzeciwu przetwarzania danych osobowych, </w:t>
      </w:r>
    </w:p>
    <w:p w:rsidR="003B3180" w:rsidRPr="00613F55" w:rsidRDefault="003B3180" w:rsidP="00613F55">
      <w:pPr>
        <w:numPr>
          <w:ilvl w:val="1"/>
          <w:numId w:val="1"/>
        </w:numPr>
        <w:spacing w:after="169" w:line="265" w:lineRule="auto"/>
        <w:ind w:right="41"/>
        <w:jc w:val="both"/>
        <w:rPr>
          <w:rFonts w:ascii="Calibri" w:eastAsia="Calibri" w:hAnsi="Calibri" w:cs="Calibri"/>
          <w:color w:val="000000"/>
          <w:lang w:eastAsia="pl-PL"/>
        </w:rPr>
      </w:pPr>
      <w:r w:rsidRPr="003B3180">
        <w:rPr>
          <w:rFonts w:ascii="Times New Roman" w:eastAsia="Times New Roman" w:hAnsi="Times New Roman" w:cs="Times New Roman"/>
          <w:color w:val="000000"/>
          <w:lang w:eastAsia="pl-PL"/>
        </w:rPr>
        <w:t xml:space="preserve">wniesienia skargi do Prezesa Urzędu Ochrony Danych Osobowych. </w:t>
      </w:r>
      <w:bookmarkStart w:id="0" w:name="_GoBack"/>
      <w:bookmarkEnd w:id="0"/>
    </w:p>
    <w:p w:rsidR="000154F9" w:rsidRDefault="000154F9"/>
    <w:sectPr w:rsidR="0001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70A62"/>
    <w:multiLevelType w:val="hybridMultilevel"/>
    <w:tmpl w:val="F23EC262"/>
    <w:lvl w:ilvl="0" w:tplc="D3A89238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660FA">
      <w:start w:val="1"/>
      <w:numFmt w:val="lowerLetter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83DB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F01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4C3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0E8D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C4F0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A880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0995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0"/>
    <w:rsid w:val="000154F9"/>
    <w:rsid w:val="003B3180"/>
    <w:rsid w:val="006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CC83-A20D-4DA3-BB1D-C71ACF3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Częstochowa</dc:creator>
  <cp:keywords/>
  <dc:description/>
  <cp:lastModifiedBy>Caritas Częstochowa</cp:lastModifiedBy>
  <cp:revision>3</cp:revision>
  <dcterms:created xsi:type="dcterms:W3CDTF">2021-10-01T11:26:00Z</dcterms:created>
  <dcterms:modified xsi:type="dcterms:W3CDTF">2021-10-01T12:02:00Z</dcterms:modified>
</cp:coreProperties>
</file>